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04" w:rsidRPr="00C10504" w:rsidRDefault="00C10504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10000"/>
          <w:sz w:val="56"/>
          <w:szCs w:val="56"/>
        </w:rPr>
      </w:pPr>
      <w:r w:rsidRPr="00C10504">
        <w:rPr>
          <w:rFonts w:ascii="Tahoma,Bold" w:hAnsi="Tahoma,Bold" w:cs="Tahoma,Bold"/>
          <w:b/>
          <w:bCs/>
          <w:noProof/>
          <w:color w:val="C1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0052E647" wp14:editId="0758DC82">
            <wp:simplePos x="0" y="0"/>
            <wp:positionH relativeFrom="column">
              <wp:posOffset>382905</wp:posOffset>
            </wp:positionH>
            <wp:positionV relativeFrom="paragraph">
              <wp:posOffset>-3200</wp:posOffset>
            </wp:positionV>
            <wp:extent cx="5179162" cy="2589418"/>
            <wp:effectExtent l="0" t="0" r="254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62" cy="25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504" w:rsidRPr="00C10504" w:rsidRDefault="00C10504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10000"/>
          <w:sz w:val="56"/>
          <w:szCs w:val="56"/>
        </w:rPr>
      </w:pPr>
      <w:r w:rsidRPr="00C10504">
        <w:rPr>
          <w:rFonts w:ascii="Tahoma,Bold" w:hAnsi="Tahoma,Bold" w:cs="Tahoma,Bold"/>
          <w:b/>
          <w:bCs/>
          <w:color w:val="C10000"/>
          <w:sz w:val="56"/>
          <w:szCs w:val="56"/>
        </w:rPr>
        <w:t xml:space="preserve">«Профилактика </w:t>
      </w:r>
      <w:proofErr w:type="gramStart"/>
      <w:r w:rsidRPr="00C10504">
        <w:rPr>
          <w:rFonts w:ascii="Tahoma,Bold" w:hAnsi="Tahoma,Bold" w:cs="Tahoma,Bold"/>
          <w:b/>
          <w:bCs/>
          <w:color w:val="C10000"/>
          <w:sz w:val="56"/>
          <w:szCs w:val="56"/>
        </w:rPr>
        <w:t>семейного</w:t>
      </w:r>
      <w:proofErr w:type="gramEnd"/>
    </w:p>
    <w:p w:rsidR="00C10504" w:rsidRPr="00C10504" w:rsidRDefault="00C10504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10000"/>
          <w:sz w:val="56"/>
          <w:szCs w:val="56"/>
        </w:rPr>
      </w:pPr>
      <w:r w:rsidRPr="00C10504">
        <w:rPr>
          <w:rFonts w:ascii="Tahoma,Bold" w:hAnsi="Tahoma,Bold" w:cs="Tahoma,Bold"/>
          <w:b/>
          <w:bCs/>
          <w:color w:val="C10000"/>
          <w:sz w:val="56"/>
          <w:szCs w:val="56"/>
        </w:rPr>
        <w:t>неблагополучия»</w:t>
      </w: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434343"/>
          <w:sz w:val="23"/>
          <w:szCs w:val="23"/>
        </w:rPr>
      </w:pP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ahoma,Bold"/>
          <w:b/>
          <w:bCs/>
          <w:sz w:val="32"/>
          <w:szCs w:val="23"/>
        </w:rPr>
      </w:pPr>
      <w:r w:rsidRPr="00072280">
        <w:rPr>
          <w:rFonts w:ascii="Monotype Corsiva" w:hAnsi="Monotype Corsiva" w:cs="Tahoma,Bold"/>
          <w:b/>
          <w:bCs/>
          <w:sz w:val="32"/>
          <w:szCs w:val="23"/>
        </w:rPr>
        <w:t>“Дети – это наша старость. Правильное воспитание – это наша счастливая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ahoma,Bold"/>
          <w:b/>
          <w:bCs/>
          <w:sz w:val="32"/>
          <w:szCs w:val="23"/>
        </w:rPr>
      </w:pPr>
      <w:r w:rsidRPr="00072280">
        <w:rPr>
          <w:rFonts w:ascii="Monotype Corsiva" w:hAnsi="Monotype Corsiva" w:cs="Tahoma,Bold"/>
          <w:b/>
          <w:bCs/>
          <w:sz w:val="32"/>
          <w:szCs w:val="23"/>
        </w:rPr>
        <w:t>старость, плохое воспитание</w:t>
      </w:r>
      <w:r w:rsidR="003467E4" w:rsidRPr="00072280">
        <w:rPr>
          <w:rFonts w:ascii="Monotype Corsiva" w:hAnsi="Monotype Corsiva" w:cs="Tahoma,Bold"/>
          <w:b/>
          <w:bCs/>
          <w:sz w:val="32"/>
          <w:szCs w:val="23"/>
        </w:rPr>
        <w:t xml:space="preserve"> </w:t>
      </w:r>
      <w:r w:rsidRPr="00072280">
        <w:rPr>
          <w:rFonts w:ascii="Monotype Corsiva" w:hAnsi="Monotype Corsiva" w:cs="Tahoma,Bold"/>
          <w:b/>
          <w:bCs/>
          <w:sz w:val="32"/>
          <w:szCs w:val="23"/>
        </w:rPr>
        <w:t>-</w:t>
      </w:r>
      <w:r w:rsidR="003467E4" w:rsidRPr="00072280">
        <w:rPr>
          <w:rFonts w:ascii="Monotype Corsiva" w:hAnsi="Monotype Corsiva" w:cs="Tahoma,Bold"/>
          <w:b/>
          <w:bCs/>
          <w:sz w:val="32"/>
          <w:szCs w:val="23"/>
        </w:rPr>
        <w:t xml:space="preserve"> это будущее горе, это </w:t>
      </w:r>
      <w:r w:rsidRPr="00072280">
        <w:rPr>
          <w:rFonts w:ascii="Monotype Corsiva" w:hAnsi="Monotype Corsiva" w:cs="Tahoma,Bold"/>
          <w:b/>
          <w:bCs/>
          <w:sz w:val="32"/>
          <w:szCs w:val="23"/>
        </w:rPr>
        <w:t>наши слезы, это наша вина перед другими людьми, перед всей страной”.</w:t>
      </w:r>
    </w:p>
    <w:p w:rsidR="00C10504" w:rsidRPr="00072280" w:rsidRDefault="00072280" w:rsidP="00C10504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ahoma,Bold"/>
          <w:b/>
          <w:bCs/>
          <w:sz w:val="32"/>
          <w:szCs w:val="23"/>
        </w:rPr>
      </w:pPr>
      <w:r>
        <w:rPr>
          <w:rFonts w:ascii="Monotype Corsiva" w:hAnsi="Monotype Corsiva" w:cs="Tahoma,Bold"/>
          <w:b/>
          <w:bCs/>
          <w:sz w:val="32"/>
          <w:szCs w:val="23"/>
        </w:rPr>
        <w:t>(</w:t>
      </w:r>
      <w:r w:rsidR="00C10504" w:rsidRPr="00072280">
        <w:rPr>
          <w:rFonts w:ascii="Monotype Corsiva" w:hAnsi="Monotype Corsiva" w:cs="Tahoma,Bold"/>
          <w:b/>
          <w:bCs/>
          <w:sz w:val="32"/>
          <w:szCs w:val="23"/>
        </w:rPr>
        <w:t>А. С. Макаренко</w:t>
      </w:r>
      <w:r>
        <w:rPr>
          <w:rFonts w:ascii="Monotype Corsiva" w:hAnsi="Monotype Corsiva" w:cs="Tahoma,Bold"/>
          <w:b/>
          <w:bCs/>
          <w:sz w:val="32"/>
          <w:szCs w:val="23"/>
        </w:rPr>
        <w:t>)</w:t>
      </w:r>
      <w:bookmarkStart w:id="0" w:name="_GoBack"/>
      <w:bookmarkEnd w:id="0"/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34343"/>
          <w:sz w:val="24"/>
          <w:szCs w:val="24"/>
        </w:rPr>
      </w:pP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Одним из базовых прав ребенка является право жить и воспитываться в семье.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Данное право закреплено в основных международных документах по вопросам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защиты прав и интересов детей, включая Конвенцию о правах ребенка, а также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статье 54 Семейного кодекса Российской Федерации.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За последние годы вдвое увеличилось количество малообеспеченных семей, стало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больше неблагополучных семей. Ухудшается психологический климат и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устойчивых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семьях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. Главная причина - отсутствие средств к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нормальному</w:t>
      </w:r>
      <w:proofErr w:type="gramEnd"/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существованию, угроза безработицы, неполноценное питание, рост цен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продукты питания, услуги. Резкое увеличение стрессовых ситуаций сказывается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80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>. Отсутствие в семьях заботы, недостаточное удовлетворение своих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потребностей, физическое и сексуальное насилие толкает детей к побегам.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Именно семейное неблагополучие является предпосылкой разных деформаций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процесса социализации личности ребенка, что проявляется, в конечном счете,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безнадзорности либо беспризорности несовершеннолетних. Большинство из тех,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кто работает с детьми, пришли к выводу о том, что легче сделать все возможное,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чтобы ребенок не попал </w:t>
      </w:r>
      <w:r w:rsidR="003467E4" w:rsidRPr="00072280">
        <w:rPr>
          <w:rFonts w:ascii="Times New Roman" w:hAnsi="Times New Roman" w:cs="Times New Roman"/>
          <w:sz w:val="24"/>
          <w:szCs w:val="24"/>
        </w:rPr>
        <w:t>«</w:t>
      </w:r>
      <w:r w:rsidRPr="00072280">
        <w:rPr>
          <w:rFonts w:ascii="Times New Roman" w:hAnsi="Times New Roman" w:cs="Times New Roman"/>
          <w:sz w:val="24"/>
          <w:szCs w:val="24"/>
        </w:rPr>
        <w:t>на улицу</w:t>
      </w:r>
      <w:r w:rsidR="003467E4" w:rsidRPr="00072280">
        <w:rPr>
          <w:rFonts w:ascii="Times New Roman" w:hAnsi="Times New Roman" w:cs="Times New Roman"/>
          <w:sz w:val="24"/>
          <w:szCs w:val="24"/>
        </w:rPr>
        <w:t>»</w:t>
      </w:r>
      <w:r w:rsidRPr="00072280">
        <w:rPr>
          <w:rFonts w:ascii="Times New Roman" w:hAnsi="Times New Roman" w:cs="Times New Roman"/>
          <w:sz w:val="24"/>
          <w:szCs w:val="24"/>
        </w:rPr>
        <w:t xml:space="preserve">, чем вернуть его </w:t>
      </w:r>
      <w:r w:rsidR="003467E4" w:rsidRPr="00072280">
        <w:rPr>
          <w:rFonts w:ascii="Times New Roman" w:hAnsi="Times New Roman" w:cs="Times New Roman"/>
          <w:sz w:val="24"/>
          <w:szCs w:val="24"/>
        </w:rPr>
        <w:t>«с улицы»</w:t>
      </w:r>
      <w:r w:rsidRPr="00072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нормальной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жизни.</w:t>
      </w: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00000"/>
          <w:sz w:val="24"/>
          <w:szCs w:val="24"/>
        </w:rPr>
      </w:pPr>
    </w:p>
    <w:p w:rsidR="00C10504" w:rsidRPr="00072280" w:rsidRDefault="00C10504" w:rsidP="0007228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00000"/>
          <w:sz w:val="24"/>
          <w:szCs w:val="24"/>
        </w:rPr>
      </w:pPr>
      <w:r w:rsidRPr="00072280">
        <w:rPr>
          <w:rFonts w:ascii="Tahoma,Bold" w:hAnsi="Tahoma,Bold" w:cs="Tahoma,Bold"/>
          <w:b/>
          <w:bCs/>
          <w:color w:val="C00000"/>
          <w:sz w:val="24"/>
          <w:szCs w:val="24"/>
        </w:rPr>
        <w:t>ЧТО ЖЕ ТАКОЕ НЕБЛАГОПОЛУЧНАЯ СЕМЬЯ?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Мы имеем виду неблагополучие по отношению к ребенку. Говорить о ребенке,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неблагополучной семье значить говорить о том:</w:t>
      </w:r>
    </w:p>
    <w:p w:rsidR="00C10504" w:rsidRPr="00072280" w:rsidRDefault="00C10504" w:rsidP="00346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Какие бывают дети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своими психологическими и психопатологическими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особенностями,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подверженные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чрезмерному реагированию на семейное</w:t>
      </w:r>
    </w:p>
    <w:p w:rsidR="003467E4" w:rsidRPr="00072280" w:rsidRDefault="003467E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неблагополучие.</w:t>
      </w:r>
    </w:p>
    <w:p w:rsidR="00C10504" w:rsidRPr="00072280" w:rsidRDefault="00C10504" w:rsidP="00C1050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Как отражается семейное неблагополучие на ребенка, склонного к обостренному</w:t>
      </w:r>
      <w:r w:rsidR="003467E4" w:rsidRPr="00072280">
        <w:rPr>
          <w:rFonts w:ascii="Times New Roman" w:hAnsi="Times New Roman" w:cs="Times New Roman"/>
          <w:sz w:val="24"/>
          <w:szCs w:val="24"/>
        </w:rPr>
        <w:t xml:space="preserve"> </w:t>
      </w:r>
      <w:r w:rsidRPr="00072280">
        <w:rPr>
          <w:rFonts w:ascii="Times New Roman" w:hAnsi="Times New Roman" w:cs="Times New Roman"/>
          <w:sz w:val="24"/>
          <w:szCs w:val="24"/>
        </w:rPr>
        <w:t>реагированию на всевозможные неблагополучные факты.</w:t>
      </w:r>
    </w:p>
    <w:p w:rsidR="00C10504" w:rsidRPr="00072280" w:rsidRDefault="00C10504" w:rsidP="00346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Как ребенок может нарушать спокойствие семьи, вызывает у родителей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раздражение, злость, нетерпение превращать семью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неблагополучную, а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последнее в свою очередь может еще больше усугубить психическое состояние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lastRenderedPageBreak/>
        <w:t>ребенка</w:t>
      </w:r>
      <w:r w:rsidR="003467E4" w:rsidRPr="00072280">
        <w:rPr>
          <w:rFonts w:ascii="Times New Roman" w:hAnsi="Times New Roman" w:cs="Times New Roman"/>
          <w:sz w:val="24"/>
          <w:szCs w:val="24"/>
        </w:rPr>
        <w:t>.</w:t>
      </w:r>
    </w:p>
    <w:p w:rsidR="00C10504" w:rsidRPr="00072280" w:rsidRDefault="00C10504" w:rsidP="00346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Что должны хотя бы в общих чертах предпринимать педагоги, чтобы помочь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ребенку, ведь он - то не виноват, что живёт в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семейных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8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>.</w:t>
      </w:r>
    </w:p>
    <w:p w:rsidR="00C10504" w:rsidRPr="00C10504" w:rsidRDefault="00C10504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8100"/>
          <w:sz w:val="26"/>
          <w:szCs w:val="24"/>
        </w:rPr>
      </w:pP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00000"/>
          <w:sz w:val="26"/>
          <w:szCs w:val="24"/>
        </w:rPr>
      </w:pPr>
      <w:r w:rsidRPr="00072280">
        <w:rPr>
          <w:rFonts w:ascii="Tahoma,Bold" w:hAnsi="Tahoma,Bold" w:cs="Tahoma,Bold"/>
          <w:b/>
          <w:bCs/>
          <w:color w:val="C00000"/>
          <w:sz w:val="26"/>
          <w:szCs w:val="24"/>
        </w:rPr>
        <w:t>ВАРИАНТЫ  НЕБЛАГОПОЛУЧИЯ: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1. Семья однодетная может сформировать и балованного дитя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безудержно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растущими потребностями и, в конечном счете, невозможностью их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удовлетворения и конфликтными отношениями с обществом; и одинокого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человека с комплексом неполноценности, уязвимого, неуверенного в себе,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80">
        <w:rPr>
          <w:rFonts w:ascii="Times New Roman" w:hAnsi="Times New Roman" w:cs="Times New Roman"/>
          <w:sz w:val="24"/>
          <w:szCs w:val="24"/>
        </w:rPr>
        <w:t>неудачливого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и избалованного родительской любовью, желающего как можно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быстрее вырваться из этой опеки.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2. Семья многодетная может создать не только дружных детей - коллективистов,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но и детей педагогически запущенных, с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асоциальным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и даже антисоциальным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поведением, если родители заняты постоянным добыванием средств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существованию, а жизнь и воспитания детей не организованы, пущены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самотек.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3. Семья с низким материальным положением, находящаяся за чертой бедности.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По разным причинам: безработица, низкая зарплата, алкоголизм, неумение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строить бюджет семьи. Может порадовать разные последствия: лишение детей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80">
        <w:rPr>
          <w:rFonts w:ascii="Times New Roman" w:hAnsi="Times New Roman" w:cs="Times New Roman"/>
          <w:sz w:val="24"/>
          <w:szCs w:val="24"/>
        </w:rPr>
        <w:t>необходимого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в удовлетворении материальных и духовых потребностей.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Тормозится развитие детей; эксплуатация детей в качестве добытчиков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материальных благ. Вовлечение в торговлю, несоответствующую возрасту 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подготовленности в трудовую деятельность, подрывающую физические силы,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280">
        <w:rPr>
          <w:rFonts w:ascii="Times New Roman" w:hAnsi="Times New Roman" w:cs="Times New Roman"/>
          <w:sz w:val="24"/>
          <w:szCs w:val="24"/>
        </w:rPr>
        <w:t>растлевающую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духовно сопряженную с риском для жизни; отрыв от учебы 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систематического воспитания в школе и семье. Допущение, а иногда 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стимулирование, безнравственной и противоправной деятельности, приносящей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семье доход.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4. Семья неполная из-за недостатка материального или отцовского влияния может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породить маску феминизации мальчиков и девочек.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5. Семья со свободными детьми может породить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неприятные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>, даже враждебные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отношения детей между собой и с окружающими.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6. Семья с нарушенными отношениями, повышенной конфликтностью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членами семьи. Причем конфликтность и драматизм в некоторых семьях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возрастают по мере взросления ребенка, достигая максимальных пределов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старшем подростковом и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младшем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юношеском возрасте. Следствием может стать</w:t>
      </w:r>
    </w:p>
    <w:p w:rsidR="00202C80" w:rsidRPr="00072280" w:rsidRDefault="00C10504" w:rsidP="003467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2280">
        <w:rPr>
          <w:rFonts w:ascii="Times New Roman" w:hAnsi="Times New Roman" w:cs="Times New Roman"/>
          <w:sz w:val="24"/>
          <w:szCs w:val="24"/>
        </w:rPr>
        <w:t>уход из благотворного влияния семьи и школы.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7. Семья, умышленно или неумышленно допускающая безнадзорность детей,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которые находят себя вне дома и шк</w:t>
      </w:r>
      <w:r w:rsidR="003467E4" w:rsidRPr="00072280">
        <w:rPr>
          <w:rFonts w:ascii="Times New Roman" w:hAnsi="Times New Roman" w:cs="Times New Roman"/>
          <w:sz w:val="24"/>
          <w:szCs w:val="24"/>
        </w:rPr>
        <w:t xml:space="preserve">олы в компаниях сверстников, в </w:t>
      </w:r>
      <w:r w:rsidRPr="00072280">
        <w:rPr>
          <w:rFonts w:ascii="Times New Roman" w:hAnsi="Times New Roman" w:cs="Times New Roman"/>
          <w:sz w:val="24"/>
          <w:szCs w:val="24"/>
        </w:rPr>
        <w:t>неформальных объединениях молодежи.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8. Семьи с жестоким обращением с детьми, имеющим место по разным причинам: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нервозность родителей из-за бедственного материального положения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безработицы, отклонения в психике, высшая степень недовольства своими детьми,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деспотизм отца или отчима из-за невыполненных завышенных требований к ним,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усталость и депрессия родителей. Во всех случаях жестокость родителей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порождает жестокость детей, их неуживчивость со сверстниками и педагогами.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Большое количество вариантов семей, где родители фактически не занимаются</w:t>
      </w:r>
    </w:p>
    <w:p w:rsidR="00C10504" w:rsidRPr="00072280" w:rsidRDefault="00C10504" w:rsidP="0034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воспитанием детей, обеспечивая им материальные условия существования. </w:t>
      </w: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8100"/>
          <w:sz w:val="24"/>
          <w:szCs w:val="24"/>
        </w:rPr>
      </w:pPr>
    </w:p>
    <w:p w:rsidR="003467E4" w:rsidRDefault="003467E4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8100"/>
          <w:sz w:val="24"/>
          <w:szCs w:val="24"/>
        </w:rPr>
      </w:pPr>
    </w:p>
    <w:p w:rsidR="00072280" w:rsidRDefault="00072280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00000"/>
          <w:sz w:val="24"/>
          <w:szCs w:val="24"/>
        </w:rPr>
      </w:pPr>
    </w:p>
    <w:p w:rsidR="00072280" w:rsidRDefault="00072280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00000"/>
          <w:sz w:val="24"/>
          <w:szCs w:val="24"/>
        </w:rPr>
      </w:pPr>
    </w:p>
    <w:p w:rsidR="00072280" w:rsidRDefault="00072280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00000"/>
          <w:sz w:val="24"/>
          <w:szCs w:val="24"/>
        </w:rPr>
      </w:pP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00000"/>
          <w:sz w:val="24"/>
          <w:szCs w:val="24"/>
        </w:rPr>
      </w:pPr>
      <w:r w:rsidRPr="00072280">
        <w:rPr>
          <w:rFonts w:ascii="Tahoma,Bold" w:hAnsi="Tahoma,Bold" w:cs="Tahoma,Bold"/>
          <w:b/>
          <w:bCs/>
          <w:color w:val="C00000"/>
          <w:sz w:val="24"/>
          <w:szCs w:val="24"/>
        </w:rPr>
        <w:t>ЧТО НУЖНО ЗНАТЬ О НЕБЛАГОПОЛУЧНОЙ СЕМЬЕ?</w:t>
      </w:r>
    </w:p>
    <w:p w:rsidR="00C10504" w:rsidRPr="00072280" w:rsidRDefault="003467E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1. </w:t>
      </w:r>
      <w:r w:rsidR="00C10504" w:rsidRPr="00072280">
        <w:rPr>
          <w:rFonts w:ascii="Times New Roman" w:hAnsi="Times New Roman" w:cs="Times New Roman"/>
          <w:sz w:val="24"/>
          <w:szCs w:val="24"/>
        </w:rPr>
        <w:t>Материально-бытовые условия.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2. Эмоционально-нравственный климат.</w:t>
      </w:r>
    </w:p>
    <w:p w:rsidR="00C10504" w:rsidRPr="00072280" w:rsidRDefault="003467E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3.</w:t>
      </w:r>
      <w:r w:rsidR="00C10504" w:rsidRPr="00072280">
        <w:rPr>
          <w:rFonts w:ascii="Times New Roman" w:hAnsi="Times New Roman" w:cs="Times New Roman"/>
          <w:sz w:val="24"/>
          <w:szCs w:val="24"/>
        </w:rPr>
        <w:t xml:space="preserve"> Режим дня ребенка в семье.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4. Методы и приемы воздействия взрослых на детей.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5. Семейный досуг.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6. Уровень педагогической культуры родителей.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«Об образовании» 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Федеральным законом «Об основах системы профилактики безнадзорности 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правонарушений несовершеннолетних» органами управления образованием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обеспечивается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 xml:space="preserve"> получением детьми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обязательного общего образования. На уровне субъектов Российской Федерации,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муниципальных образований, образовательных учреждений создаются банки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данных о несовершеннолетних, по тем или иным причинам не обучающихся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72280">
        <w:rPr>
          <w:rFonts w:ascii="Times New Roman" w:hAnsi="Times New Roman" w:cs="Times New Roman"/>
          <w:sz w:val="24"/>
          <w:szCs w:val="24"/>
        </w:rPr>
        <w:t>.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Необходимы дальнейшие шаги по совершенствованию системы профилактики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детской беспризорности, безнадзорности и детского сиротства, в том числе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активизации работы комиссий по делам несовершеннолетних и защите их прав,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улучшению координации деятельности различных структур, входящих в систему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профилактики, а также по раннему выявлению семейного неблагополучия 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формированию позитивного отношения общества к данным проблемам. Особого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внимания требуют вопросы усиления ответственности родителей за воспитание 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 xml:space="preserve">обучение их несовершеннолетних детей, совершенствования законодательства </w:t>
      </w:r>
      <w:proofErr w:type="gramStart"/>
      <w:r w:rsidRPr="000722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области защиты прав несовершеннолетних, использования современных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80">
        <w:rPr>
          <w:rFonts w:ascii="Times New Roman" w:hAnsi="Times New Roman" w:cs="Times New Roman"/>
          <w:sz w:val="24"/>
          <w:szCs w:val="24"/>
        </w:rPr>
        <w:t>технологий работы с семьей.</w:t>
      </w:r>
    </w:p>
    <w:p w:rsidR="00C10504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8100"/>
          <w:sz w:val="24"/>
          <w:szCs w:val="24"/>
        </w:rPr>
      </w:pP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C00000"/>
          <w:sz w:val="24"/>
          <w:szCs w:val="24"/>
        </w:rPr>
      </w:pPr>
      <w:r w:rsidRPr="00072280">
        <w:rPr>
          <w:rFonts w:ascii="Tahoma,Bold" w:hAnsi="Tahoma,Bold" w:cs="Tahoma,Bold"/>
          <w:b/>
          <w:bCs/>
          <w:color w:val="C00000"/>
          <w:sz w:val="24"/>
          <w:szCs w:val="24"/>
        </w:rPr>
        <w:t>СИСТЕМА ПРИНЦИПОВ СЕМЕЙНОГО ВОСПИТАНИЯ: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0000"/>
          <w:sz w:val="24"/>
          <w:szCs w:val="24"/>
        </w:rPr>
      </w:pPr>
    </w:p>
    <w:p w:rsidR="00C10504" w:rsidRPr="00072280" w:rsidRDefault="00C10504" w:rsidP="000722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Дети должны расти и воспитываться в атмосфере доброжелательности, любви 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счастья.</w:t>
      </w:r>
    </w:p>
    <w:p w:rsidR="00C10504" w:rsidRPr="00072280" w:rsidRDefault="00C10504" w:rsidP="000722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должны понять и принять своего ребенка таким, каков он есть, и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развитию.</w:t>
      </w:r>
    </w:p>
    <w:p w:rsidR="00C10504" w:rsidRPr="00072280" w:rsidRDefault="00C10504" w:rsidP="000722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Воспитательные воздействия должны строиться с учетом возрастных, половых,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особенностей.</w:t>
      </w:r>
    </w:p>
    <w:p w:rsidR="00C10504" w:rsidRPr="00072280" w:rsidRDefault="00C10504" w:rsidP="000722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Диагностическое единство искреннего, глубокого уважения к личности и высокой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требовательности к ней должно быть положено в основу системы </w:t>
      </w:r>
      <w:proofErr w:type="gramStart"/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семейного</w:t>
      </w:r>
      <w:proofErr w:type="gramEnd"/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воспитания.</w:t>
      </w:r>
    </w:p>
    <w:p w:rsidR="00C10504" w:rsidRPr="00072280" w:rsidRDefault="00C10504" w:rsidP="000722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Личность самих родителей идеальная модель для подражания детей.</w:t>
      </w:r>
    </w:p>
    <w:p w:rsidR="00C10504" w:rsidRPr="00072280" w:rsidRDefault="00C10504" w:rsidP="000722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должно строиться с опорой </w:t>
      </w:r>
      <w:proofErr w:type="gramStart"/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положительное в растущем человеке.</w:t>
      </w:r>
    </w:p>
    <w:p w:rsidR="00C10504" w:rsidRPr="00072280" w:rsidRDefault="00C10504" w:rsidP="000722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Все виды деятельности, организуемые в семье с целью развития ребенка,</w:t>
      </w:r>
    </w:p>
    <w:p w:rsidR="00C10504" w:rsidRPr="00072280" w:rsidRDefault="00C10504" w:rsidP="00C1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280">
        <w:rPr>
          <w:rFonts w:ascii="Times New Roman" w:hAnsi="Times New Roman" w:cs="Times New Roman"/>
          <w:color w:val="000000" w:themeColor="text1"/>
          <w:sz w:val="24"/>
          <w:szCs w:val="24"/>
        </w:rPr>
        <w:t>должны быть построены на игре.</w:t>
      </w:r>
    </w:p>
    <w:sectPr w:rsidR="00C10504" w:rsidRPr="00072280" w:rsidSect="00C1050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702"/>
    <w:multiLevelType w:val="hybridMultilevel"/>
    <w:tmpl w:val="F1562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4A1"/>
    <w:multiLevelType w:val="hybridMultilevel"/>
    <w:tmpl w:val="337C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04"/>
    <w:rsid w:val="00072280"/>
    <w:rsid w:val="00202C80"/>
    <w:rsid w:val="003467E4"/>
    <w:rsid w:val="00C1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2018-01-22T11:19:00Z</dcterms:created>
  <dcterms:modified xsi:type="dcterms:W3CDTF">2018-01-22T11:44:00Z</dcterms:modified>
</cp:coreProperties>
</file>